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F0" w:rsidRPr="00A17AF0" w:rsidRDefault="00A17AF0" w:rsidP="00A17AF0">
      <w:pPr>
        <w:jc w:val="center"/>
        <w:rPr>
          <w:b/>
          <w:sz w:val="28"/>
        </w:rPr>
      </w:pPr>
      <w:r>
        <w:rPr>
          <w:b/>
          <w:sz w:val="28"/>
        </w:rPr>
        <w:t>URIKA CORPORATION – FINANCIAL PLANNING &amp; ANALYSIS</w:t>
      </w:r>
    </w:p>
    <w:p w:rsidR="00A17AF0" w:rsidRDefault="00203E46">
      <w:proofErr w:type="spellStart"/>
      <w:r>
        <w:t>Urika</w:t>
      </w:r>
      <w:proofErr w:type="spellEnd"/>
      <w:r>
        <w:t xml:space="preserve"> Corp. manufactures a variety of </w:t>
      </w:r>
      <w:r w:rsidR="00A17AF0">
        <w:t>kitchen and dining equipment from mixers and food processors to</w:t>
      </w:r>
      <w:r>
        <w:t xml:space="preserve"> flatware, serving utensils, cooking utensils, and other items for consumer and commercial use.  </w:t>
      </w:r>
      <w:proofErr w:type="spellStart"/>
      <w:r w:rsidR="00A17AF0">
        <w:t>Urika</w:t>
      </w:r>
      <w:proofErr w:type="spellEnd"/>
      <w:r w:rsidR="00A17AF0">
        <w:t xml:space="preserve"> went public in 1984 at $27/share on the market (netting $23/share for the firm) and began issuing dividends in 1990 without missing a year since then.  Due to their low debt and wise reinvestment of earnings, today the company’s stock sells for $200/share.</w:t>
      </w:r>
    </w:p>
    <w:p w:rsidR="00366337" w:rsidRDefault="00203E46">
      <w:r>
        <w:t xml:space="preserve">As the company prepares for the next </w:t>
      </w:r>
      <w:r w:rsidR="00CB0368">
        <w:t>year</w:t>
      </w:r>
      <w:r w:rsidR="00A17AF0">
        <w:t xml:space="preserve">, the President has tasked the senior leadership with finding major expansion projects in order take market share from industry leaders such as GE and Whirlpool’s subsidiary, </w:t>
      </w:r>
      <w:proofErr w:type="spellStart"/>
      <w:r w:rsidR="00A17AF0">
        <w:t>KitchenAid</w:t>
      </w:r>
      <w:proofErr w:type="spellEnd"/>
      <w:r w:rsidR="00A17AF0">
        <w:t>.  Over the past 5 years, the company has accumulated significant amounts of cash and other marketable assets to fund this expansion without materially affecting the firm’s debt or diluting the stockholder’s equity.  T</w:t>
      </w:r>
      <w:r w:rsidR="00CB0368">
        <w:t>he CFO has determined $22</w:t>
      </w:r>
      <w:r>
        <w:t xml:space="preserve">,500,000 </w:t>
      </w:r>
      <w:r w:rsidR="00120F9B">
        <w:t>will</w:t>
      </w:r>
      <w:r>
        <w:t xml:space="preserve"> available in the </w:t>
      </w:r>
      <w:r w:rsidR="00120F9B">
        <w:t xml:space="preserve">2012 </w:t>
      </w:r>
      <w:r>
        <w:t xml:space="preserve">capital budget to fund </w:t>
      </w:r>
      <w:r w:rsidR="00A17AF0">
        <w:t xml:space="preserve">these </w:t>
      </w:r>
      <w:r>
        <w:t>new projects.</w:t>
      </w:r>
    </w:p>
    <w:p w:rsidR="00203E46" w:rsidRDefault="00203E46">
      <w:r>
        <w:t xml:space="preserve">One project involves </w:t>
      </w:r>
      <w:r w:rsidR="00A17AF0">
        <w:t>building the plant and equipment to</w:t>
      </w:r>
      <w:r w:rsidR="00CD06CA">
        <w:t xml:space="preserve"> </w:t>
      </w:r>
      <w:r w:rsidR="00A17AF0">
        <w:t>equip and supply</w:t>
      </w:r>
      <w:r>
        <w:t xml:space="preserve"> a new</w:t>
      </w:r>
      <w:r w:rsidR="00A17AF0">
        <w:t xml:space="preserve"> up-and-coming</w:t>
      </w:r>
      <w:r>
        <w:t xml:space="preserve"> restaurant chain</w:t>
      </w:r>
      <w:r w:rsidR="00EA646B">
        <w:t>, Fast ‘N’</w:t>
      </w:r>
      <w:r w:rsidR="00120F9B">
        <w:t xml:space="preserve"> Healthy</w:t>
      </w:r>
      <w:r w:rsidR="00A17AF0">
        <w:t xml:space="preserve">, which has been making great strides at competing with fast-food chains along the West coast, and wants to re-equip and re-model existing stores and open 200 new stores nationwide over the next four years.  Mr. Tony </w:t>
      </w:r>
      <w:proofErr w:type="spellStart"/>
      <w:r w:rsidR="00A17AF0">
        <w:t>Estabal</w:t>
      </w:r>
      <w:proofErr w:type="spellEnd"/>
      <w:r w:rsidR="00A17AF0">
        <w:t xml:space="preserve">, Senior Vice President for Business Development at </w:t>
      </w:r>
      <w:proofErr w:type="spellStart"/>
      <w:r w:rsidR="00A17AF0">
        <w:t>Urika</w:t>
      </w:r>
      <w:proofErr w:type="spellEnd"/>
      <w:r>
        <w:t xml:space="preserve"> is certain </w:t>
      </w:r>
      <w:proofErr w:type="spellStart"/>
      <w:r>
        <w:t>Urika</w:t>
      </w:r>
      <w:proofErr w:type="spellEnd"/>
      <w:r>
        <w:t xml:space="preserve"> </w:t>
      </w:r>
      <w:r w:rsidR="00A17AF0">
        <w:t xml:space="preserve">will secure the </w:t>
      </w:r>
      <w:r w:rsidR="00120F9B">
        <w:t>four-</w:t>
      </w:r>
      <w:r>
        <w:t xml:space="preserve">year contract </w:t>
      </w:r>
      <w:r w:rsidR="00A17AF0">
        <w:t xml:space="preserve">with Fast ‘N’ Healthy </w:t>
      </w:r>
      <w:r>
        <w:t xml:space="preserve">due to </w:t>
      </w:r>
      <w:proofErr w:type="spellStart"/>
      <w:r>
        <w:t>Urika’s</w:t>
      </w:r>
      <w:proofErr w:type="spellEnd"/>
      <w:r>
        <w:t xml:space="preserve"> </w:t>
      </w:r>
      <w:r w:rsidR="00A17AF0">
        <w:t xml:space="preserve">previous successful work with the restaurant, their </w:t>
      </w:r>
      <w:r>
        <w:t xml:space="preserve">cost savings measures, </w:t>
      </w:r>
      <w:r w:rsidR="00A17AF0">
        <w:t xml:space="preserve">and their </w:t>
      </w:r>
      <w:r>
        <w:t>experience and</w:t>
      </w:r>
      <w:r w:rsidR="00A17AF0">
        <w:t xml:space="preserve"> reputation within the industry.  To compete with other bidders, </w:t>
      </w:r>
      <w:proofErr w:type="spellStart"/>
      <w:r w:rsidR="00A17AF0">
        <w:t>Urika</w:t>
      </w:r>
      <w:proofErr w:type="spellEnd"/>
      <w:r w:rsidR="00A17AF0">
        <w:t xml:space="preserve"> is able to provide some </w:t>
      </w:r>
      <w:r>
        <w:t>cost breaks to the restaurant chain for ot</w:t>
      </w:r>
      <w:r w:rsidR="00A17AF0">
        <w:t xml:space="preserve">her kitchen and dining supplies because </w:t>
      </w:r>
      <w:proofErr w:type="spellStart"/>
      <w:r w:rsidR="00A17AF0">
        <w:t>Urika’s</w:t>
      </w:r>
      <w:proofErr w:type="spellEnd"/>
      <w:r w:rsidR="00A17AF0">
        <w:t xml:space="preserve"> main plant is located near the restaurant chain’s main distribution warehouse.</w:t>
      </w:r>
      <w:r>
        <w:t xml:space="preserve">  Even if </w:t>
      </w:r>
      <w:proofErr w:type="spellStart"/>
      <w:r>
        <w:t>Urika</w:t>
      </w:r>
      <w:proofErr w:type="spellEnd"/>
      <w:r>
        <w:t xml:space="preserve"> cannot under-bid competitors</w:t>
      </w:r>
      <w:r w:rsidR="00A17AF0">
        <w:t xml:space="preserve"> on price alone</w:t>
      </w:r>
      <w:r>
        <w:t xml:space="preserve">, </w:t>
      </w:r>
      <w:r w:rsidR="00A17AF0">
        <w:t xml:space="preserve">other value-added benefits such as </w:t>
      </w:r>
      <w:r>
        <w:t xml:space="preserve">their </w:t>
      </w:r>
      <w:r w:rsidR="00A17AF0">
        <w:t xml:space="preserve">existing relationship, </w:t>
      </w:r>
      <w:r>
        <w:t>reputation</w:t>
      </w:r>
      <w:r w:rsidR="00A17AF0">
        <w:t xml:space="preserve"> in the industry, and location would edge them over the competition.  There is little to no risk of not securing this contract; therefore, this project has been given a priority “green light” status by the President and the corporation’s board.  </w:t>
      </w:r>
    </w:p>
    <w:p w:rsidR="00A17AF0" w:rsidRDefault="00A17AF0" w:rsidP="00A17AF0">
      <w:pPr>
        <w:rPr>
          <w:b/>
        </w:rPr>
      </w:pPr>
      <w:r>
        <w:rPr>
          <w:b/>
        </w:rPr>
        <w:t>PART 1 – PROJECT CBA MODELING</w:t>
      </w:r>
    </w:p>
    <w:p w:rsidR="00203E46" w:rsidRDefault="00120F9B">
      <w:proofErr w:type="spellStart"/>
      <w:r>
        <w:t>Urika</w:t>
      </w:r>
      <w:proofErr w:type="spellEnd"/>
      <w:r>
        <w:t xml:space="preserve"> would need to invest an estimated </w:t>
      </w:r>
      <w:r w:rsidR="00203E46">
        <w:t>$</w:t>
      </w:r>
      <w:r w:rsidR="00330859">
        <w:t>6,786</w:t>
      </w:r>
      <w:r w:rsidR="00203E46">
        <w:t>,000 for plant and equipm</w:t>
      </w:r>
      <w:r>
        <w:t>ent that would depreciate over 3</w:t>
      </w:r>
      <w:r w:rsidR="00203E46">
        <w:t xml:space="preserve">0 years.  Although </w:t>
      </w:r>
      <w:proofErr w:type="spellStart"/>
      <w:r w:rsidR="00203E46">
        <w:t>Urika</w:t>
      </w:r>
      <w:proofErr w:type="spellEnd"/>
      <w:r w:rsidR="00203E46">
        <w:t xml:space="preserve"> would probably continue using the plant and equipment fo</w:t>
      </w:r>
      <w:r w:rsidR="00A17AF0">
        <w:t>r future endeavors and further expansion by Fast ‘N’ Healthy,</w:t>
      </w:r>
      <w:r w:rsidR="00203E46">
        <w:t xml:space="preserve"> </w:t>
      </w:r>
      <w:r w:rsidR="00A17AF0">
        <w:t>Tony has been instructed to make sure this</w:t>
      </w:r>
      <w:r w:rsidR="00203E46">
        <w:t xml:space="preserve"> project can stand on its own merits;</w:t>
      </w:r>
      <w:r>
        <w:t xml:space="preserve"> therefore, a salvage or re-sale</w:t>
      </w:r>
      <w:r w:rsidR="00203E46">
        <w:t xml:space="preserve"> value for the Plant &amp; Equipment has been estimated </w:t>
      </w:r>
      <w:r>
        <w:t xml:space="preserve">at </w:t>
      </w:r>
      <w:r w:rsidR="00203E46">
        <w:t>$</w:t>
      </w:r>
      <w:r w:rsidR="00330859">
        <w:t>4,875,000</w:t>
      </w:r>
      <w:r w:rsidR="00A17AF0">
        <w:t xml:space="preserve"> to be used as part of the exit strategy at termination of the contract.</w:t>
      </w:r>
      <w:r w:rsidR="004620B1">
        <w:t xml:space="preserve">  However, </w:t>
      </w:r>
      <w:r w:rsidR="004620B1" w:rsidRPr="004620B1">
        <w:rPr>
          <w:b/>
          <w:i/>
          <w:highlight w:val="yellow"/>
        </w:rPr>
        <w:t>since the intention is to continue operating beyond that</w:t>
      </w:r>
      <w:r w:rsidR="004620B1">
        <w:t xml:space="preserve">, </w:t>
      </w:r>
      <w:r w:rsidR="004620B1" w:rsidRPr="004620B1">
        <w:rPr>
          <w:b/>
          <w:i/>
          <w:highlight w:val="yellow"/>
        </w:rPr>
        <w:t>you should depreciate the full amount</w:t>
      </w:r>
      <w:r w:rsidR="004620B1">
        <w:t xml:space="preserve"> and calculate the tax consequence of selling at the salvage.</w:t>
      </w:r>
    </w:p>
    <w:p w:rsidR="00203E46" w:rsidRDefault="00203E46">
      <w:proofErr w:type="spellStart"/>
      <w:r>
        <w:t>Urika</w:t>
      </w:r>
      <w:proofErr w:type="spellEnd"/>
      <w:r>
        <w:t xml:space="preserve"> would also need to</w:t>
      </w:r>
      <w:r w:rsidR="00A17AF0">
        <w:t xml:space="preserve"> initially</w:t>
      </w:r>
      <w:r>
        <w:t xml:space="preserve"> invest </w:t>
      </w:r>
      <w:r w:rsidR="00A17AF0">
        <w:t>another</w:t>
      </w:r>
      <w:r w:rsidR="00120F9B">
        <w:t xml:space="preserve"> </w:t>
      </w:r>
      <w:r>
        <w:t xml:space="preserve">$175,000 in working capital for materials.  As the restaurant chain expands, </w:t>
      </w:r>
      <w:proofErr w:type="spellStart"/>
      <w:r>
        <w:t>Urika</w:t>
      </w:r>
      <w:proofErr w:type="spellEnd"/>
      <w:r>
        <w:t xml:space="preserve"> would </w:t>
      </w:r>
      <w:r w:rsidR="0046028D">
        <w:t xml:space="preserve">need to ramp up manufacturing so that </w:t>
      </w:r>
      <w:r>
        <w:t xml:space="preserve">Working Capital </w:t>
      </w:r>
      <w:r w:rsidR="0046028D">
        <w:t xml:space="preserve">is maintained at </w:t>
      </w:r>
      <w:r w:rsidR="00120F9B">
        <w:t xml:space="preserve">about </w:t>
      </w:r>
      <w:r w:rsidR="007510DC">
        <w:t>15% of Gross Revenues</w:t>
      </w:r>
      <w:r w:rsidR="00A17AF0">
        <w:t xml:space="preserve"> from the restaurant</w:t>
      </w:r>
      <w:r w:rsidR="007510DC">
        <w:t xml:space="preserve"> at the end of each period.</w:t>
      </w:r>
      <w:r w:rsidR="0046028D">
        <w:t xml:space="preserve">  </w:t>
      </w:r>
      <w:r w:rsidR="007510DC">
        <w:t xml:space="preserve">Likewise, Direct Materials will cost </w:t>
      </w:r>
      <w:r w:rsidR="00120F9B">
        <w:t xml:space="preserve">about </w:t>
      </w:r>
      <w:r w:rsidR="007510DC">
        <w:t xml:space="preserve">15% of Gross Revenues.  </w:t>
      </w:r>
      <w:r w:rsidR="0046028D">
        <w:t xml:space="preserve">Since </w:t>
      </w:r>
      <w:proofErr w:type="spellStart"/>
      <w:r w:rsidR="0046028D">
        <w:t>Urika</w:t>
      </w:r>
      <w:proofErr w:type="spellEnd"/>
      <w:r w:rsidR="0046028D">
        <w:t xml:space="preserve"> hopes to continue this operation </w:t>
      </w:r>
      <w:r w:rsidR="0046028D">
        <w:lastRenderedPageBreak/>
        <w:t>after the four years, the company will plan on having $</w:t>
      </w:r>
      <w:r w:rsidR="00330859">
        <w:t>4</w:t>
      </w:r>
      <w:r w:rsidR="0046028D">
        <w:t>50,000 i</w:t>
      </w:r>
      <w:r w:rsidR="00A17AF0">
        <w:t>n working capital at the end of four years</w:t>
      </w:r>
      <w:r w:rsidR="0046028D">
        <w:t xml:space="preserve">, </w:t>
      </w:r>
      <w:r w:rsidR="00A17AF0">
        <w:t xml:space="preserve">but this </w:t>
      </w:r>
      <w:r w:rsidR="0046028D">
        <w:t>could be sold at book value if the operations cease.</w:t>
      </w:r>
    </w:p>
    <w:p w:rsidR="00203E46" w:rsidRDefault="00203E46">
      <w:r>
        <w:t xml:space="preserve">The operation of the equipment from start to finish </w:t>
      </w:r>
      <w:r w:rsidR="00120F9B">
        <w:t>is expected to require</w:t>
      </w:r>
      <w:r>
        <w:t xml:space="preserve"> six employees with a fully loaded (salaries, </w:t>
      </w:r>
      <w:r w:rsidR="00500E7D">
        <w:t xml:space="preserve">bonuses, </w:t>
      </w:r>
      <w:r>
        <w:t xml:space="preserve">benefits, taxes, etc.) cost of labor </w:t>
      </w:r>
      <w:r w:rsidR="0046028D">
        <w:t xml:space="preserve">(COL) </w:t>
      </w:r>
      <w:r>
        <w:t>a</w:t>
      </w:r>
      <w:r w:rsidR="00CD06CA">
        <w:t>t</w:t>
      </w:r>
      <w:r w:rsidR="00120F9B">
        <w:t xml:space="preserve"> about</w:t>
      </w:r>
      <w:r w:rsidR="00CD06CA">
        <w:t xml:space="preserve"> $</w:t>
      </w:r>
      <w:r w:rsidR="0072533B">
        <w:t>74,250</w:t>
      </w:r>
      <w:r>
        <w:t>/year each</w:t>
      </w:r>
      <w:r w:rsidR="00120F9B">
        <w:t>.  Tony wants to plan for</w:t>
      </w:r>
      <w:r>
        <w:t xml:space="preserve"> 3% annual increases in the </w:t>
      </w:r>
      <w:r w:rsidR="00500E7D">
        <w:t xml:space="preserve">base </w:t>
      </w:r>
      <w:r w:rsidR="0046028D">
        <w:t>COL.</w:t>
      </w:r>
    </w:p>
    <w:p w:rsidR="0046028D" w:rsidRDefault="0046028D">
      <w:r>
        <w:t xml:space="preserve">Since this operation will be working at only </w:t>
      </w:r>
      <w:r w:rsidR="00120F9B">
        <w:t xml:space="preserve">about </w:t>
      </w:r>
      <w:r>
        <w:t>50%</w:t>
      </w:r>
      <w:r w:rsidR="00120F9B">
        <w:t xml:space="preserve"> of</w:t>
      </w:r>
      <w:r>
        <w:t xml:space="preserve"> capacity in year one, additional labor will not be needed for the full four years of operation</w:t>
      </w:r>
      <w:r w:rsidR="007510DC">
        <w:t>s</w:t>
      </w:r>
      <w:r>
        <w:t xml:space="preserve">.  However, by year three, estimated overtime will add another </w:t>
      </w:r>
      <w:r w:rsidR="00F6190E">
        <w:t>$.</w:t>
      </w:r>
      <w:r w:rsidR="00CD06CA">
        <w:t>14</w:t>
      </w:r>
      <w:r w:rsidR="00F6190E">
        <w:t>5 (or 14.5%)</w:t>
      </w:r>
      <w:r w:rsidR="00330859">
        <w:t xml:space="preserve"> </w:t>
      </w:r>
      <w:r w:rsidR="00F6190E">
        <w:t>of every</w:t>
      </w:r>
      <w:r w:rsidR="00330859">
        <w:t xml:space="preserve"> $1 of</w:t>
      </w:r>
      <w:r w:rsidR="00500E7D">
        <w:t xml:space="preserve"> marginal</w:t>
      </w:r>
      <w:r w:rsidR="00330859">
        <w:t xml:space="preserve"> revenue </w:t>
      </w:r>
      <w:r w:rsidR="00330859" w:rsidRPr="00500E7D">
        <w:rPr>
          <w:b/>
          <w:u w:val="single"/>
        </w:rPr>
        <w:t>over</w:t>
      </w:r>
      <w:r w:rsidR="00330859">
        <w:t xml:space="preserve"> $2.5M</w:t>
      </w:r>
      <w:r w:rsidR="00500E7D">
        <w:t xml:space="preserve"> to the total COL (in other words, overtime for up to $2.5M in revenue = $0, but overtime for $2,500,001 is $0.145).</w:t>
      </w:r>
    </w:p>
    <w:p w:rsidR="007510DC" w:rsidRDefault="007510DC">
      <w:r>
        <w:t xml:space="preserve">Overhead charged </w:t>
      </w:r>
      <w:r w:rsidR="00500E7D">
        <w:t>to the</w:t>
      </w:r>
      <w:r>
        <w:t xml:space="preserve"> cost of goods sold will be assigned at a rate of 4% of Gross Revenue.</w:t>
      </w:r>
    </w:p>
    <w:p w:rsidR="005377D2" w:rsidRDefault="005377D2">
      <w:r>
        <w:t xml:space="preserve">Because success of the restaurant’s expansion can affect the profitability as well as the scale of the projects, </w:t>
      </w:r>
      <w:r w:rsidR="00F6190E">
        <w:t xml:space="preserve">marketing </w:t>
      </w:r>
      <w:r>
        <w:t xml:space="preserve">analysts have provided the following </w:t>
      </w:r>
      <w:r w:rsidR="00F6190E">
        <w:t xml:space="preserve">revenue </w:t>
      </w:r>
      <w:r>
        <w:t>forecast</w:t>
      </w:r>
      <w:r w:rsidR="00F6190E">
        <w:t xml:space="preserve"> for </w:t>
      </w:r>
      <w:proofErr w:type="spellStart"/>
      <w:r w:rsidR="00F6190E">
        <w:t>Urika</w:t>
      </w:r>
      <w:proofErr w:type="spellEnd"/>
      <w:r>
        <w:t xml:space="preserve"> based on the restaurant owner’s previous success and extensive market analysis.  </w:t>
      </w:r>
      <w:r w:rsidR="009F563D">
        <w:t xml:space="preserve">Mr. </w:t>
      </w:r>
      <w:proofErr w:type="spellStart"/>
      <w:r w:rsidR="009F563D">
        <w:t>Estabal</w:t>
      </w:r>
      <w:proofErr w:type="spellEnd"/>
      <w:r w:rsidR="009F563D">
        <w:t xml:space="preserve"> </w:t>
      </w:r>
      <w:r w:rsidR="00F6190E">
        <w:t xml:space="preserve">has asked you to weight </w:t>
      </w:r>
      <w:proofErr w:type="spellStart"/>
      <w:r w:rsidR="00F6190E">
        <w:t>Urika’s</w:t>
      </w:r>
      <w:proofErr w:type="spellEnd"/>
      <w:r w:rsidR="00F6190E">
        <w:t xml:space="preserve"> </w:t>
      </w:r>
      <w:r>
        <w:t>expected revenue streams based on the following:</w:t>
      </w:r>
    </w:p>
    <w:tbl>
      <w:tblPr>
        <w:tblW w:w="3072" w:type="dxa"/>
        <w:tblInd w:w="100" w:type="dxa"/>
        <w:tblLook w:val="04A0"/>
      </w:tblPr>
      <w:tblGrid>
        <w:gridCol w:w="950"/>
        <w:gridCol w:w="2122"/>
      </w:tblGrid>
      <w:tr w:rsidR="00CB0368" w:rsidRPr="003B054E" w:rsidTr="00CB0368">
        <w:trPr>
          <w:trHeight w:val="78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4E" w:rsidRPr="003B054E" w:rsidRDefault="003B054E" w:rsidP="003B05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54E" w:rsidRPr="003B054E" w:rsidRDefault="003B054E" w:rsidP="003B0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5377D2" w:rsidRDefault="00CB0368">
      <w:r w:rsidRPr="00CB0368">
        <w:rPr>
          <w:noProof/>
        </w:rPr>
        <w:drawing>
          <wp:inline distT="0" distB="0" distL="0" distR="0">
            <wp:extent cx="3081338" cy="1017491"/>
            <wp:effectExtent l="19050" t="0" r="47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38" cy="101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9B" w:rsidRPr="00F6190E" w:rsidRDefault="00120F9B">
      <w:pPr>
        <w:rPr>
          <w:b/>
          <w:sz w:val="36"/>
          <w:u w:val="single"/>
        </w:rPr>
      </w:pPr>
      <w:proofErr w:type="gramStart"/>
      <w:r w:rsidRPr="00F6190E">
        <w:rPr>
          <w:b/>
          <w:sz w:val="36"/>
          <w:highlight w:val="yellow"/>
          <w:u w:val="single"/>
        </w:rPr>
        <w:t>Your</w:t>
      </w:r>
      <w:proofErr w:type="gramEnd"/>
      <w:r w:rsidRPr="00F6190E">
        <w:rPr>
          <w:b/>
          <w:sz w:val="36"/>
          <w:highlight w:val="yellow"/>
          <w:u w:val="single"/>
        </w:rPr>
        <w:t xml:space="preserve"> Assignment:</w:t>
      </w:r>
    </w:p>
    <w:p w:rsidR="00EA646B" w:rsidRPr="00EA646B" w:rsidRDefault="00EA646B">
      <w:pPr>
        <w:rPr>
          <w:b/>
        </w:rPr>
      </w:pPr>
      <w:r>
        <w:rPr>
          <w:b/>
        </w:rPr>
        <w:t>PART 1 – COST BENEFIT ANALYSIS</w:t>
      </w:r>
      <w:r w:rsidR="00A2388C">
        <w:rPr>
          <w:b/>
        </w:rPr>
        <w:t xml:space="preserve"> (20 points possible)</w:t>
      </w:r>
    </w:p>
    <w:p w:rsidR="003B054E" w:rsidRDefault="00120F9B">
      <w:r>
        <w:t>Create a</w:t>
      </w:r>
      <w:r w:rsidR="00CD06CA">
        <w:t xml:space="preserve"> </w:t>
      </w:r>
      <w:r w:rsidR="003B054E">
        <w:t xml:space="preserve">cost-benefit analysis </w:t>
      </w:r>
      <w:r w:rsidR="00CD06CA">
        <w:t xml:space="preserve">model </w:t>
      </w:r>
      <w:r w:rsidR="003B054E">
        <w:t xml:space="preserve">of the project based on </w:t>
      </w:r>
      <w:r w:rsidR="00CD06CA">
        <w:t>the above information to</w:t>
      </w:r>
      <w:r w:rsidR="003B054E">
        <w:t xml:space="preserve"> calculate the NPV and IRR </w:t>
      </w:r>
      <w:r w:rsidR="009F563D">
        <w:t xml:space="preserve">to show that </w:t>
      </w:r>
      <w:r w:rsidR="003B054E">
        <w:t>this project is worth pursuing.</w:t>
      </w:r>
      <w:r w:rsidR="00CD06CA">
        <w:t xml:space="preserve">  Since </w:t>
      </w:r>
      <w:r w:rsidR="00CD06CA" w:rsidRPr="00120F9B">
        <w:rPr>
          <w:b/>
          <w:u w:val="single"/>
        </w:rPr>
        <w:t>any</w:t>
      </w:r>
      <w:r w:rsidR="00CD06CA">
        <w:t xml:space="preserve"> of the values and rates provided above could change, make sure you provide a single point of input that will re-calculate the results if any of the assumptions change, including the estimate revenues and the probabilities of those revenues.</w:t>
      </w:r>
      <w:r>
        <w:t xml:space="preserve">  You’ll also want to provide immediate feedback of key results so that if a manager changes one variable, he or she can immediately s</w:t>
      </w:r>
      <w:r w:rsidR="009F563D">
        <w:t>ee</w:t>
      </w:r>
      <w:r>
        <w:t xml:space="preserve"> the impact to key metrics.</w:t>
      </w:r>
    </w:p>
    <w:p w:rsidR="003B054E" w:rsidRDefault="003B054E">
      <w:proofErr w:type="spellStart"/>
      <w:r>
        <w:t>Urika’s</w:t>
      </w:r>
      <w:proofErr w:type="spellEnd"/>
      <w:r>
        <w:t xml:space="preserve"> tax rate is currently 32</w:t>
      </w:r>
      <w:r w:rsidR="00B04987">
        <w:t xml:space="preserve">% and their </w:t>
      </w:r>
      <w:r w:rsidR="00120F9B">
        <w:t>Weighted Average Cost of Capital is 5</w:t>
      </w:r>
      <w:r>
        <w:t xml:space="preserve">.5%.  </w:t>
      </w:r>
      <w:proofErr w:type="spellStart"/>
      <w:r>
        <w:t>Urika’s</w:t>
      </w:r>
      <w:proofErr w:type="spellEnd"/>
      <w:r>
        <w:t xml:space="preserve"> CFO will not accept a proj</w:t>
      </w:r>
      <w:r w:rsidR="00120F9B">
        <w:t>ect unless the IRR can hurdle 12</w:t>
      </w:r>
      <w:r>
        <w:t>%.</w:t>
      </w:r>
    </w:p>
    <w:p w:rsidR="00511136" w:rsidRDefault="00511136">
      <w:r>
        <w:t>For this exercise, depreciate Plant &amp; Equipment as if there will be no salvage value on a straight-line basis.</w:t>
      </w:r>
    </w:p>
    <w:p w:rsidR="004620B1" w:rsidRDefault="004620B1">
      <w:pPr>
        <w:rPr>
          <w:b/>
        </w:rPr>
      </w:pPr>
    </w:p>
    <w:p w:rsidR="004620B1" w:rsidRDefault="004620B1">
      <w:pPr>
        <w:rPr>
          <w:b/>
        </w:rPr>
      </w:pPr>
    </w:p>
    <w:p w:rsidR="004620B1" w:rsidRDefault="00CB0368">
      <w:pPr>
        <w:rPr>
          <w:b/>
        </w:rPr>
      </w:pPr>
      <w:r>
        <w:rPr>
          <w:b/>
        </w:rPr>
        <w:lastRenderedPageBreak/>
        <w:t>PART 2 – SCENARIO ANALYSIS</w:t>
      </w:r>
      <w:r w:rsidR="0015221D">
        <w:rPr>
          <w:b/>
        </w:rPr>
        <w:t xml:space="preserve"> (10</w:t>
      </w:r>
      <w:r w:rsidR="00A2388C">
        <w:rPr>
          <w:b/>
        </w:rPr>
        <w:t xml:space="preserve"> points)</w:t>
      </w:r>
    </w:p>
    <w:p w:rsidR="00CB0368" w:rsidRDefault="00CB0368">
      <w:r>
        <w:t>Using your model</w:t>
      </w:r>
      <w:r w:rsidR="008953DF">
        <w:t xml:space="preserve"> from above</w:t>
      </w:r>
      <w:r>
        <w:t xml:space="preserve">, </w:t>
      </w:r>
      <w:r w:rsidR="008953DF">
        <w:t>now</w:t>
      </w:r>
      <w:r w:rsidR="004620B1">
        <w:t xml:space="preserve"> </w:t>
      </w:r>
      <w:r w:rsidR="004620B1" w:rsidRPr="004620B1">
        <w:rPr>
          <w:highlight w:val="yellow"/>
        </w:rPr>
        <w:t>USE SCENARIO MANGER</w:t>
      </w:r>
      <w:r w:rsidR="004620B1">
        <w:t xml:space="preserve"> to</w:t>
      </w:r>
      <w:r w:rsidR="008953DF">
        <w:t xml:space="preserve"> </w:t>
      </w:r>
      <w:r>
        <w:t>create a scenario analysis report showing the yearly cash flows, NPV and IRR for the</w:t>
      </w:r>
      <w:r w:rsidR="0015221D">
        <w:t xml:space="preserve"> mutually exclusive</w:t>
      </w:r>
      <w:r>
        <w:t xml:space="preserve"> scenarios</w:t>
      </w:r>
      <w:r w:rsidR="0015221D">
        <w:t xml:space="preserve"> that follow</w:t>
      </w:r>
      <w:r>
        <w:t>:</w:t>
      </w:r>
    </w:p>
    <w:p w:rsidR="00CB0368" w:rsidRDefault="0015221D" w:rsidP="0015221D">
      <w:pPr>
        <w:pStyle w:val="ListParagraph"/>
        <w:ind w:left="1080"/>
      </w:pPr>
      <w:r>
        <w:t xml:space="preserve">Scenario 1: </w:t>
      </w:r>
      <w:r w:rsidR="00CB0368">
        <w:t>The Probabilities for Worst, Probable and Best change to 25</w:t>
      </w:r>
      <w:r w:rsidR="00EA646B">
        <w:t>%</w:t>
      </w:r>
      <w:r w:rsidR="00CB0368">
        <w:t>/50</w:t>
      </w:r>
      <w:r w:rsidR="00EA646B">
        <w:t>%</w:t>
      </w:r>
      <w:r w:rsidR="00CB0368">
        <w:t>/25</w:t>
      </w:r>
      <w:r w:rsidR="00EA646B">
        <w:t>%</w:t>
      </w:r>
    </w:p>
    <w:p w:rsidR="00CB0368" w:rsidRDefault="0015221D" w:rsidP="0015221D">
      <w:pPr>
        <w:pStyle w:val="ListParagraph"/>
        <w:ind w:left="1080"/>
      </w:pPr>
      <w:r>
        <w:t xml:space="preserve">Scenario 2: </w:t>
      </w:r>
      <w:r w:rsidR="00EA646B">
        <w:t>Working Capital is changed to 18%</w:t>
      </w:r>
    </w:p>
    <w:p w:rsidR="00EA646B" w:rsidRDefault="0015221D" w:rsidP="0015221D">
      <w:pPr>
        <w:pStyle w:val="ListParagraph"/>
        <w:ind w:left="1080"/>
      </w:pPr>
      <w:r>
        <w:t xml:space="preserve">Scenario 3:  Overtime </w:t>
      </w:r>
      <w:r w:rsidR="00EA646B">
        <w:t xml:space="preserve">changes to </w:t>
      </w:r>
      <w:r w:rsidR="00500E7D">
        <w:t xml:space="preserve">a </w:t>
      </w:r>
      <w:r w:rsidR="00EA646B">
        <w:t>25% increase</w:t>
      </w:r>
      <w:r w:rsidR="00500E7D">
        <w:t xml:space="preserve"> (vs. the 14.5%) per $1 of additional revenue</w:t>
      </w:r>
    </w:p>
    <w:p w:rsidR="00EA646B" w:rsidRDefault="0015221D" w:rsidP="0015221D">
      <w:pPr>
        <w:pStyle w:val="ListParagraph"/>
        <w:ind w:left="1080"/>
      </w:pPr>
      <w:r>
        <w:t xml:space="preserve">Scenario 4:  </w:t>
      </w:r>
      <w:r w:rsidR="009F563D">
        <w:t>P&amp;E changes</w:t>
      </w:r>
      <w:r w:rsidR="00EA646B">
        <w:t xml:space="preserve"> to $8.5M</w:t>
      </w:r>
    </w:p>
    <w:p w:rsidR="00EA646B" w:rsidRDefault="0015221D" w:rsidP="0015221D">
      <w:pPr>
        <w:pStyle w:val="ListParagraph"/>
        <w:ind w:left="1080"/>
      </w:pPr>
      <w:r>
        <w:t xml:space="preserve">Scenario 5:  </w:t>
      </w:r>
      <w:r w:rsidR="00EA646B">
        <w:t>The Ultimate Worst Case:  all four of the</w:t>
      </w:r>
      <w:r w:rsidR="009F563D">
        <w:t xml:space="preserve"> above at once.</w:t>
      </w:r>
    </w:p>
    <w:p w:rsidR="00EA646B" w:rsidRDefault="00EA646B" w:rsidP="00EA646B">
      <w:pPr>
        <w:rPr>
          <w:b/>
        </w:rPr>
      </w:pPr>
      <w:r>
        <w:rPr>
          <w:b/>
        </w:rPr>
        <w:t>PART 3 – FINANCIAL FORECASTING</w:t>
      </w:r>
      <w:r w:rsidR="0015221D">
        <w:rPr>
          <w:b/>
        </w:rPr>
        <w:t xml:space="preserve"> (20</w:t>
      </w:r>
      <w:r w:rsidR="00A2388C">
        <w:rPr>
          <w:b/>
        </w:rPr>
        <w:t xml:space="preserve"> points)</w:t>
      </w:r>
    </w:p>
    <w:p w:rsidR="00EA646B" w:rsidRDefault="00EA646B" w:rsidP="00EA646B">
      <w:r>
        <w:t xml:space="preserve">Using the historical financial statements provided, </w:t>
      </w:r>
      <w:proofErr w:type="gramStart"/>
      <w:r>
        <w:t>create</w:t>
      </w:r>
      <w:proofErr w:type="gramEnd"/>
      <w:r>
        <w:t xml:space="preserve"> </w:t>
      </w:r>
      <w:r w:rsidR="008953DF">
        <w:rPr>
          <w:i/>
        </w:rPr>
        <w:t>pro</w:t>
      </w:r>
      <w:r>
        <w:rPr>
          <w:i/>
        </w:rPr>
        <w:t xml:space="preserve"> forma</w:t>
      </w:r>
      <w:r>
        <w:t xml:space="preserve"> financial statements of </w:t>
      </w:r>
      <w:proofErr w:type="spellStart"/>
      <w:r>
        <w:t>Urika</w:t>
      </w:r>
      <w:proofErr w:type="spellEnd"/>
      <w:r>
        <w:t xml:space="preserve"> Corporation using the following information for </w:t>
      </w:r>
      <w:r>
        <w:rPr>
          <w:i/>
        </w:rPr>
        <w:t>status quo</w:t>
      </w:r>
      <w:r>
        <w:t xml:space="preserve"> operations</w:t>
      </w:r>
      <w:r w:rsidR="00A2388C">
        <w:t xml:space="preserve"> and</w:t>
      </w:r>
      <w:r>
        <w:t xml:space="preserve"> with the F</w:t>
      </w:r>
      <w:r w:rsidR="00A2388C">
        <w:t>ast ‘N’ Health project layered in as well.</w:t>
      </w:r>
    </w:p>
    <w:p w:rsidR="00EA646B" w:rsidRDefault="00EA646B" w:rsidP="00EA646B">
      <w:r>
        <w:t xml:space="preserve">For </w:t>
      </w:r>
      <w:r>
        <w:rPr>
          <w:i/>
        </w:rPr>
        <w:t>status quo</w:t>
      </w:r>
      <w:r>
        <w:t>, use the following assumptions or techniques:</w:t>
      </w:r>
    </w:p>
    <w:p w:rsidR="00EA646B" w:rsidRDefault="00EA646B" w:rsidP="00EA646B">
      <w:pPr>
        <w:pStyle w:val="ListParagraph"/>
        <w:numPr>
          <w:ilvl w:val="0"/>
          <w:numId w:val="2"/>
        </w:numPr>
      </w:pPr>
      <w:r>
        <w:t>Grow sales by 7% annually</w:t>
      </w:r>
    </w:p>
    <w:p w:rsidR="00EA646B" w:rsidRDefault="00EA646B" w:rsidP="00EA646B">
      <w:pPr>
        <w:pStyle w:val="ListParagraph"/>
        <w:numPr>
          <w:ilvl w:val="0"/>
          <w:numId w:val="2"/>
        </w:numPr>
      </w:pPr>
      <w:r>
        <w:t xml:space="preserve">Use the average percentage of sales to determine the cost of goods sold for </w:t>
      </w:r>
      <w:r w:rsidRPr="00D3485C">
        <w:rPr>
          <w:b/>
          <w:u w:val="single"/>
        </w:rPr>
        <w:t xml:space="preserve">current </w:t>
      </w:r>
      <w:r>
        <w:t>operations</w:t>
      </w:r>
      <w:r w:rsidR="00D3485C">
        <w:t xml:space="preserve">, </w:t>
      </w:r>
      <w:proofErr w:type="gramStart"/>
      <w:r w:rsidR="00D3485C">
        <w:t>then</w:t>
      </w:r>
      <w:proofErr w:type="gramEnd"/>
      <w:r w:rsidR="00D3485C">
        <w:t xml:space="preserve"> add the calculated cost of goods sold from the project’s CBA.</w:t>
      </w:r>
    </w:p>
    <w:p w:rsidR="00EA646B" w:rsidRDefault="00EA646B" w:rsidP="00EA646B">
      <w:pPr>
        <w:pStyle w:val="ListParagraph"/>
        <w:numPr>
          <w:ilvl w:val="0"/>
          <w:numId w:val="2"/>
        </w:numPr>
      </w:pPr>
      <w:r>
        <w:t xml:space="preserve">Use the Excel function TREND to determine </w:t>
      </w:r>
      <w:r w:rsidR="00ED6163">
        <w:t xml:space="preserve">Cash and </w:t>
      </w:r>
      <w:r>
        <w:t>SG&amp;A</w:t>
      </w:r>
      <w:r w:rsidR="005E475C">
        <w:t xml:space="preserve"> </w:t>
      </w:r>
      <w:r w:rsidR="00ED6163">
        <w:t>using historical</w:t>
      </w:r>
      <w:r w:rsidR="005E475C">
        <w:t xml:space="preserve"> Sales as the independent variable (do not apply this to sales including Fast ‘N’ Healthy since all of the SG&amp;A costs are already included in the project’s revenue stream).</w:t>
      </w:r>
    </w:p>
    <w:p w:rsidR="005E475C" w:rsidRDefault="005E475C" w:rsidP="00EA646B">
      <w:pPr>
        <w:pStyle w:val="ListParagraph"/>
        <w:numPr>
          <w:ilvl w:val="0"/>
          <w:numId w:val="2"/>
        </w:numPr>
      </w:pPr>
      <w:r>
        <w:t>Use the current Cost of Capital to determi</w:t>
      </w:r>
      <w:r w:rsidR="00F62854">
        <w:t>ne the Interest Expense on debt and apply this to the average of LAST and CURRENT years’ balance is Notes, Current Portion of LT Debt, and LT Debt.</w:t>
      </w:r>
    </w:p>
    <w:p w:rsidR="005E475C" w:rsidRDefault="005E475C" w:rsidP="00EA646B">
      <w:pPr>
        <w:pStyle w:val="ListParagraph"/>
        <w:numPr>
          <w:ilvl w:val="0"/>
          <w:numId w:val="2"/>
        </w:numPr>
      </w:pPr>
      <w:r>
        <w:t>Use TREND to determine Accounts Receivable and Inventories with Sales as the independent variable; for this calculation, DO use total sales including revenue from the Fast ‘N’ Healthy project.</w:t>
      </w:r>
    </w:p>
    <w:p w:rsidR="005E475C" w:rsidRDefault="005E475C" w:rsidP="00EA646B">
      <w:pPr>
        <w:pStyle w:val="ListParagraph"/>
        <w:numPr>
          <w:ilvl w:val="0"/>
          <w:numId w:val="2"/>
        </w:numPr>
      </w:pPr>
      <w:r>
        <w:t>Include the project’s PP&amp;E with the status quo’s PP&amp;E.</w:t>
      </w:r>
    </w:p>
    <w:p w:rsidR="005E475C" w:rsidRDefault="005E475C" w:rsidP="005E475C">
      <w:pPr>
        <w:pStyle w:val="ListParagraph"/>
        <w:numPr>
          <w:ilvl w:val="0"/>
          <w:numId w:val="2"/>
        </w:numPr>
      </w:pPr>
      <w:r>
        <w:t>Depreciation for status quo PP&amp;E will be $5,855,000</w:t>
      </w:r>
      <w:r w:rsidR="00D3485C">
        <w:t>/year</w:t>
      </w:r>
      <w:r>
        <w:t xml:space="preserve"> for all out-years.</w:t>
      </w:r>
      <w:r w:rsidR="00D3485C">
        <w:t xml:space="preserve"> PLUS:</w:t>
      </w:r>
      <w:r>
        <w:t xml:space="preserve">  Don’t forget to add depreciation from Fast ‘N’ Healthy to this.</w:t>
      </w:r>
    </w:p>
    <w:p w:rsidR="005E475C" w:rsidRDefault="00C152F5" w:rsidP="005E475C">
      <w:pPr>
        <w:pStyle w:val="ListParagraph"/>
        <w:numPr>
          <w:ilvl w:val="0"/>
          <w:numId w:val="2"/>
        </w:numPr>
      </w:pPr>
      <w:r>
        <w:t>Assume</w:t>
      </w:r>
      <w:r w:rsidR="005E475C">
        <w:t xml:space="preserve"> </w:t>
      </w:r>
      <w:r>
        <w:t xml:space="preserve">Other Non Current Assets are </w:t>
      </w:r>
      <w:r w:rsidR="005E475C">
        <w:t>$35,000,000 flat for all out-years.</w:t>
      </w:r>
    </w:p>
    <w:p w:rsidR="005E475C" w:rsidRDefault="005E475C" w:rsidP="005E475C">
      <w:pPr>
        <w:pStyle w:val="ListParagraph"/>
        <w:numPr>
          <w:ilvl w:val="0"/>
          <w:numId w:val="2"/>
        </w:numPr>
      </w:pPr>
      <w:r>
        <w:t>Assume $2M flat for Accounts Payable for all out-years.</w:t>
      </w:r>
    </w:p>
    <w:p w:rsidR="005E475C" w:rsidRDefault="005E475C" w:rsidP="005E475C">
      <w:pPr>
        <w:pStyle w:val="ListParagraph"/>
        <w:numPr>
          <w:ilvl w:val="0"/>
          <w:numId w:val="2"/>
        </w:numPr>
      </w:pPr>
      <w:r>
        <w:t>Use the prior 5 years average Accrued Expenses, Notes Payable, and Other Non Current Liabilities, and keep them flat for all out-years.</w:t>
      </w:r>
    </w:p>
    <w:p w:rsidR="005E475C" w:rsidRPr="00C152F5" w:rsidRDefault="005E475C" w:rsidP="005E475C">
      <w:pPr>
        <w:pStyle w:val="ListParagraph"/>
        <w:numPr>
          <w:ilvl w:val="0"/>
          <w:numId w:val="2"/>
        </w:numPr>
      </w:pPr>
      <w:r w:rsidRPr="00C152F5">
        <w:t>Use $300,000 for the Current Portion of Long Term Debt, unless there is no long term debt</w:t>
      </w:r>
    </w:p>
    <w:p w:rsidR="00ED6163" w:rsidRPr="00C152F5" w:rsidRDefault="00ED6163" w:rsidP="005E475C">
      <w:pPr>
        <w:pStyle w:val="ListParagraph"/>
        <w:numPr>
          <w:ilvl w:val="0"/>
          <w:numId w:val="2"/>
        </w:numPr>
      </w:pPr>
      <w:r w:rsidRPr="00C152F5">
        <w:t xml:space="preserve">Long Term Debt </w:t>
      </w:r>
      <w:r w:rsidR="00C152F5" w:rsidRPr="00C152F5">
        <w:t>– Reduce by the $300,000 Current Portion of Long Term Debt every year.</w:t>
      </w:r>
      <w:r w:rsidR="000A1AC3" w:rsidRPr="00C152F5">
        <w:tab/>
      </w:r>
    </w:p>
    <w:p w:rsidR="004B3EAE" w:rsidRPr="00C152F5" w:rsidRDefault="004B3EAE" w:rsidP="005E475C">
      <w:pPr>
        <w:pStyle w:val="ListParagraph"/>
        <w:numPr>
          <w:ilvl w:val="0"/>
          <w:numId w:val="2"/>
        </w:numPr>
      </w:pPr>
      <w:r w:rsidRPr="00C152F5">
        <w:t xml:space="preserve">Other Non Current </w:t>
      </w:r>
      <w:r w:rsidR="00F62854" w:rsidRPr="00C152F5">
        <w:t>Liabilities</w:t>
      </w:r>
      <w:r w:rsidRPr="00C152F5">
        <w:t xml:space="preserve"> </w:t>
      </w:r>
      <w:r w:rsidR="00BD5A09" w:rsidRPr="00C152F5">
        <w:t>– use the average of prior years</w:t>
      </w:r>
      <w:r w:rsidR="00C152F5" w:rsidRPr="00C152F5">
        <w:t xml:space="preserve"> and keep that flat.</w:t>
      </w:r>
    </w:p>
    <w:p w:rsidR="005E475C" w:rsidRDefault="005E475C" w:rsidP="005E475C">
      <w:pPr>
        <w:pStyle w:val="ListParagraph"/>
        <w:numPr>
          <w:ilvl w:val="0"/>
          <w:numId w:val="2"/>
        </w:numPr>
      </w:pPr>
      <w:r>
        <w:t>Additional Paid-in-Capital is not expected to change at this point.</w:t>
      </w:r>
    </w:p>
    <w:p w:rsidR="00A17AF0" w:rsidRDefault="005E475C" w:rsidP="00A17AF0">
      <w:pPr>
        <w:pStyle w:val="ListParagraph"/>
        <w:numPr>
          <w:ilvl w:val="0"/>
          <w:numId w:val="2"/>
        </w:numPr>
      </w:pPr>
      <w:r>
        <w:lastRenderedPageBreak/>
        <w:t xml:space="preserve">For Retained Earnings:  determine the dividends paid in prior periods.  </w:t>
      </w:r>
      <w:proofErr w:type="spellStart"/>
      <w:r>
        <w:t>Urika</w:t>
      </w:r>
      <w:proofErr w:type="spellEnd"/>
      <w:r>
        <w:t xml:space="preserve"> w</w:t>
      </w:r>
      <w:r w:rsidR="00A17AF0">
        <w:t>ould like to grow dividends by 4% annually going forward.</w:t>
      </w:r>
    </w:p>
    <w:p w:rsidR="00A17AF0" w:rsidRPr="00D3485C" w:rsidRDefault="00A17AF0" w:rsidP="00A17AF0">
      <w:pPr>
        <w:pStyle w:val="ListParagraph"/>
        <w:numPr>
          <w:ilvl w:val="0"/>
          <w:numId w:val="2"/>
        </w:numPr>
        <w:rPr>
          <w:highlight w:val="yellow"/>
        </w:rPr>
      </w:pPr>
      <w:r w:rsidRPr="00D3485C">
        <w:rPr>
          <w:highlight w:val="yellow"/>
        </w:rPr>
        <w:t xml:space="preserve">Use </w:t>
      </w:r>
      <w:r w:rsidR="00C152F5">
        <w:rPr>
          <w:highlight w:val="yellow"/>
        </w:rPr>
        <w:t>Other</w:t>
      </w:r>
      <w:r w:rsidRPr="00D3485C">
        <w:rPr>
          <w:highlight w:val="yellow"/>
        </w:rPr>
        <w:t xml:space="preserve"> Current Assets as appropriate as a plug to balance the Balance Sheet</w:t>
      </w:r>
      <w:r w:rsidR="00C152F5">
        <w:rPr>
          <w:highlight w:val="yellow"/>
        </w:rPr>
        <w:t xml:space="preserve"> using the method I show you in class.  ASK IF YOU DON’T KNOW!</w:t>
      </w:r>
    </w:p>
    <w:p w:rsidR="00A17AF0" w:rsidRDefault="00A17AF0" w:rsidP="00A2388C">
      <w:r>
        <w:t>Don’t forget to add in the effects of the Fast ‘N’ Healthy project.</w:t>
      </w:r>
    </w:p>
    <w:p w:rsidR="007510DC" w:rsidRDefault="009F563D" w:rsidP="008953DF">
      <w:pPr>
        <w:ind w:left="720"/>
      </w:pPr>
      <w:r w:rsidRPr="008953DF">
        <w:rPr>
          <w:highlight w:val="yellow"/>
        </w:rPr>
        <w:t>Make sure your model and financial statements are professional in appearance</w:t>
      </w:r>
      <w:r>
        <w:t xml:space="preserve"> and easy to navigate.  </w:t>
      </w:r>
      <w:r w:rsidRPr="009F563D">
        <w:rPr>
          <w:b/>
          <w:i/>
        </w:rPr>
        <w:t>Remember, a Senior Vice President will want to see and use your work when you’re finished!</w:t>
      </w:r>
    </w:p>
    <w:sectPr w:rsidR="007510DC" w:rsidSect="00366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23DD"/>
    <w:multiLevelType w:val="hybridMultilevel"/>
    <w:tmpl w:val="498E20A8"/>
    <w:lvl w:ilvl="0" w:tplc="8BD6F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AD755C"/>
    <w:multiLevelType w:val="hybridMultilevel"/>
    <w:tmpl w:val="3A94BE34"/>
    <w:lvl w:ilvl="0" w:tplc="72302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03E46"/>
    <w:rsid w:val="00057D07"/>
    <w:rsid w:val="000A1AC3"/>
    <w:rsid w:val="00120F9B"/>
    <w:rsid w:val="0015221D"/>
    <w:rsid w:val="001E777B"/>
    <w:rsid w:val="00203E46"/>
    <w:rsid w:val="002654F7"/>
    <w:rsid w:val="00294E3A"/>
    <w:rsid w:val="00330859"/>
    <w:rsid w:val="00366337"/>
    <w:rsid w:val="003B054E"/>
    <w:rsid w:val="004354EE"/>
    <w:rsid w:val="0046028D"/>
    <w:rsid w:val="004620B1"/>
    <w:rsid w:val="004B3EAE"/>
    <w:rsid w:val="00500E7D"/>
    <w:rsid w:val="00511136"/>
    <w:rsid w:val="005377D2"/>
    <w:rsid w:val="005644D9"/>
    <w:rsid w:val="00573F16"/>
    <w:rsid w:val="005D365F"/>
    <w:rsid w:val="005E475C"/>
    <w:rsid w:val="0072533B"/>
    <w:rsid w:val="007510DC"/>
    <w:rsid w:val="00874FA6"/>
    <w:rsid w:val="008953DF"/>
    <w:rsid w:val="00967E48"/>
    <w:rsid w:val="009F2833"/>
    <w:rsid w:val="009F563D"/>
    <w:rsid w:val="00A17AF0"/>
    <w:rsid w:val="00A2388C"/>
    <w:rsid w:val="00A901FE"/>
    <w:rsid w:val="00B04987"/>
    <w:rsid w:val="00BB30D8"/>
    <w:rsid w:val="00BD5A09"/>
    <w:rsid w:val="00C152F5"/>
    <w:rsid w:val="00CB0368"/>
    <w:rsid w:val="00CD06CA"/>
    <w:rsid w:val="00D3485C"/>
    <w:rsid w:val="00D91718"/>
    <w:rsid w:val="00DB6CF3"/>
    <w:rsid w:val="00E7505A"/>
    <w:rsid w:val="00EA646B"/>
    <w:rsid w:val="00ED6163"/>
    <w:rsid w:val="00F253BF"/>
    <w:rsid w:val="00F6190E"/>
    <w:rsid w:val="00F6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3480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</dc:creator>
  <cp:lastModifiedBy>Karl</cp:lastModifiedBy>
  <cp:revision>24</cp:revision>
  <dcterms:created xsi:type="dcterms:W3CDTF">2012-03-16T00:02:00Z</dcterms:created>
  <dcterms:modified xsi:type="dcterms:W3CDTF">2017-05-07T19:04:00Z</dcterms:modified>
</cp:coreProperties>
</file>